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A66D" w14:textId="3FEF94C3" w:rsidR="00C25048" w:rsidRPr="00153A63" w:rsidRDefault="00153A63">
      <w:pPr>
        <w:rPr>
          <w:rFonts w:ascii="Century Gothic" w:hAnsi="Century Gothic"/>
          <w:b/>
          <w:bCs/>
          <w:sz w:val="40"/>
          <w:szCs w:val="40"/>
        </w:rPr>
      </w:pPr>
      <w:r w:rsidRPr="00153A63">
        <w:rPr>
          <w:rFonts w:ascii="Century Gothic" w:hAnsi="Century Gothic"/>
          <w:b/>
          <w:bCs/>
          <w:sz w:val="40"/>
          <w:szCs w:val="40"/>
        </w:rPr>
        <w:t>Vie &amp; Liturgie</w:t>
      </w:r>
    </w:p>
    <w:p w14:paraId="50079414" w14:textId="77777777" w:rsidR="00153A63" w:rsidRDefault="00153A63">
      <w:pPr>
        <w:rPr>
          <w:sz w:val="28"/>
          <w:szCs w:val="28"/>
        </w:rPr>
      </w:pPr>
    </w:p>
    <w:p w14:paraId="0E958C3F" w14:textId="20B9095A" w:rsidR="00153A63" w:rsidRPr="00153A63" w:rsidRDefault="00153A63" w:rsidP="00153A63">
      <w:pPr>
        <w:rPr>
          <w:sz w:val="28"/>
          <w:szCs w:val="28"/>
        </w:rPr>
      </w:pPr>
      <w:r w:rsidRPr="00153A63">
        <w:rPr>
          <w:sz w:val="28"/>
          <w:szCs w:val="28"/>
        </w:rPr>
        <w:t>Une revue de recherche liturgique et de spiritualité qui paraît quatre fois par an.</w:t>
      </w:r>
      <w:r>
        <w:rPr>
          <w:sz w:val="28"/>
          <w:szCs w:val="28"/>
        </w:rPr>
        <w:t xml:space="preserve"> </w:t>
      </w:r>
      <w:r w:rsidRPr="00153A63">
        <w:rPr>
          <w:sz w:val="28"/>
          <w:szCs w:val="28"/>
        </w:rPr>
        <w:t>Ce bulletin souhaite être une plate-forme de dialogue et de réflexion.</w:t>
      </w:r>
    </w:p>
    <w:p w14:paraId="225D1336" w14:textId="2F2A5EBF" w:rsidR="00153A63" w:rsidRDefault="00153A63" w:rsidP="00153A63">
      <w:pPr>
        <w:rPr>
          <w:sz w:val="28"/>
          <w:szCs w:val="28"/>
        </w:rPr>
      </w:pPr>
      <w:r w:rsidRPr="00153A63">
        <w:rPr>
          <w:sz w:val="28"/>
          <w:szCs w:val="28"/>
        </w:rPr>
        <w:t>La rédaction entend donner la parole à tous ceux et celles qui sont intéressés, d’une manière ou d’une autre, par ce qui touche au culte protestant, de même qu’elle veut faire de sa revue un lieu de réflexion sur la spiritualité en faisant l’inventaire des questions et en tentant d’y apporter des éléments de réponses. Enfin,</w:t>
      </w:r>
      <w:r>
        <w:rPr>
          <w:sz w:val="28"/>
          <w:szCs w:val="28"/>
        </w:rPr>
        <w:t xml:space="preserve"> </w:t>
      </w:r>
      <w:r w:rsidRPr="00153A63">
        <w:rPr>
          <w:sz w:val="28"/>
          <w:szCs w:val="28"/>
        </w:rPr>
        <w:t>«Vie et liturgie» espère susciter un dialogue qui permette un enrichissement mutuel avec d’autres traditions sans oublier d’explorer ses propres</w:t>
      </w:r>
      <w:r>
        <w:rPr>
          <w:sz w:val="28"/>
          <w:szCs w:val="28"/>
        </w:rPr>
        <w:t xml:space="preserve"> </w:t>
      </w:r>
      <w:r w:rsidRPr="00153A63">
        <w:rPr>
          <w:sz w:val="28"/>
          <w:szCs w:val="28"/>
        </w:rPr>
        <w:t>racines protestantes réformées.</w:t>
      </w:r>
    </w:p>
    <w:p w14:paraId="0F84AB40" w14:textId="77777777" w:rsidR="00153A63" w:rsidRDefault="00153A63" w:rsidP="00153A63">
      <w:pPr>
        <w:rPr>
          <w:sz w:val="28"/>
          <w:szCs w:val="28"/>
        </w:rPr>
      </w:pPr>
    </w:p>
    <w:p w14:paraId="7875CCED" w14:textId="092DFD8A" w:rsidR="00153A63" w:rsidRPr="00153A63" w:rsidRDefault="00153A63" w:rsidP="00153A63">
      <w:pPr>
        <w:rPr>
          <w:sz w:val="28"/>
          <w:szCs w:val="28"/>
        </w:rPr>
      </w:pPr>
      <w:r>
        <w:rPr>
          <w:sz w:val="28"/>
          <w:szCs w:val="28"/>
        </w:rPr>
        <w:t>Contact et abonnement : vieteliturgie@gmail.com</w:t>
      </w:r>
    </w:p>
    <w:sectPr w:rsidR="00153A63" w:rsidRPr="00153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63"/>
    <w:rsid w:val="00153A63"/>
    <w:rsid w:val="00C2504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C1D9"/>
  <w15:chartTrackingRefBased/>
  <w15:docId w15:val="{202F600E-7E56-4571-977B-3A540DE4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111</Words>
  <Characters>613</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Favrod</dc:creator>
  <cp:keywords/>
  <dc:description/>
  <cp:lastModifiedBy>Olivier Favrod</cp:lastModifiedBy>
  <cp:revision>1</cp:revision>
  <dcterms:created xsi:type="dcterms:W3CDTF">2024-02-17T13:34:00Z</dcterms:created>
  <dcterms:modified xsi:type="dcterms:W3CDTF">2024-02-17T13:41:00Z</dcterms:modified>
</cp:coreProperties>
</file>